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0"/>
        <w:jc w:val="center"/>
        <w:rPr>
          <w:color w:val="000000" w:themeColor="text1"/>
          <w:lang w:val="mk-MK"/>
        </w:rPr>
      </w:pPr>
      <w:bookmarkStart w:id="0" w:name="_GoBack"/>
      <w:bookmarkEnd w:id="0"/>
      <w:r>
        <w:rPr>
          <w:color w:val="000000" w:themeColor="text1"/>
          <w:lang w:val="mk-MK"/>
        </w:rPr>
        <w:t xml:space="preserve">                            </w:t>
      </w:r>
      <w:r>
        <w:rPr>
          <w:color w:val="000000" w:themeColor="text1"/>
          <w:lang w:val="mk-MK"/>
        </w:rPr>
        <w:t>Повторување                           Име_________</w:t>
      </w:r>
    </w:p>
    <w:p>
      <w:pPr>
        <w:pStyle w:val="Normal"/>
        <w:ind w:left="0" w:hanging="0"/>
        <w:jc w:val="center"/>
        <w:rPr>
          <w:color w:val="000000" w:themeColor="text1"/>
        </w:rPr>
      </w:pPr>
      <w:r>
        <w:rPr>
          <w:color w:val="000000" w:themeColor="text1"/>
          <w:lang w:val="mk-MK"/>
        </w:rPr>
        <w:t xml:space="preserve">Удвојување и преполовување      </w:t>
      </w:r>
    </w:p>
    <w:p>
      <w:pPr>
        <w:pStyle w:val="ListParagraph"/>
        <w:jc w:val="both"/>
        <w:rPr>
          <w:color w:val="000000" w:themeColor="text1"/>
          <w:lang w:val="mk-MK"/>
        </w:rPr>
      </w:pPr>
      <w:r>
        <w:rPr>
          <w:color w:val="000000" w:themeColor="text1"/>
          <w:lang w:val="mk-MK"/>
        </w:rPr>
        <w:t>Удвојување</w:t>
      </w:r>
      <w:r>
        <w:rPr>
          <w:color w:val="000000" w:themeColor="text1"/>
        </w:rPr>
        <w:t xml:space="preserve"> –</w:t>
      </w:r>
      <w:r>
        <w:rPr>
          <w:color w:val="000000" w:themeColor="text1"/>
          <w:lang w:val="mk-MK"/>
        </w:rPr>
        <w:t>примени стратегија на решавање</w:t>
      </w:r>
    </w:p>
    <w:tbl>
      <w:tblPr>
        <w:tblStyle w:val="TableGrid"/>
        <w:tblW w:w="10445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5"/>
        <w:gridCol w:w="1416"/>
        <w:gridCol w:w="1275"/>
        <w:gridCol w:w="1418"/>
        <w:gridCol w:w="1558"/>
        <w:gridCol w:w="1984"/>
        <w:gridCol w:w="1988"/>
      </w:tblGrid>
      <w:tr>
        <w:trPr/>
        <w:tc>
          <w:tcPr>
            <w:tcW w:w="80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Удвојување едноцифрени броеви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Удвојување двоцифрени броеви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Удвојување полни десетки до 100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Удвојување полни десетки до 500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Удвојување полни стотки до 1000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Удвојување полни стотки до 10 000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Удвојување  полни десетки во илјадарки  до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 xml:space="preserve"> </w:t>
            </w:r>
            <w:r>
              <w:rPr>
                <w:color w:val="000000" w:themeColor="text1"/>
                <w:lang w:val="mk-MK"/>
              </w:rPr>
              <w:t>10 000</w:t>
            </w:r>
          </w:p>
        </w:tc>
      </w:tr>
      <w:tr>
        <w:trPr/>
        <w:tc>
          <w:tcPr>
            <w:tcW w:w="80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12=(10+10)+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 xml:space="preserve">           </w:t>
            </w:r>
            <w:r>
              <w:rPr>
                <w:color w:val="000000" w:themeColor="text1"/>
                <w:lang w:val="mk-MK"/>
              </w:rPr>
              <w:t>(2+2)=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20+4=24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10-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120</w:t>
            </w:r>
            <w:r>
              <w:rPr>
                <w:color w:val="000000" w:themeColor="text1"/>
              </w:rPr>
              <w:t>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100-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1200-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2150-</w:t>
            </w:r>
          </w:p>
        </w:tc>
      </w:tr>
      <w:tr>
        <w:trPr/>
        <w:tc>
          <w:tcPr>
            <w:tcW w:w="80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13-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20-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230-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200-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1300-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3870-</w:t>
            </w:r>
          </w:p>
        </w:tc>
      </w:tr>
      <w:tr>
        <w:trPr/>
        <w:tc>
          <w:tcPr>
            <w:tcW w:w="80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3-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14-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30-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240-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300-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2400-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2410-</w:t>
            </w:r>
          </w:p>
        </w:tc>
      </w:tr>
      <w:tr>
        <w:trPr/>
        <w:tc>
          <w:tcPr>
            <w:tcW w:w="80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4-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15-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40-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350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400-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2500-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3720-</w:t>
            </w:r>
          </w:p>
        </w:tc>
      </w:tr>
      <w:tr>
        <w:trPr/>
        <w:tc>
          <w:tcPr>
            <w:tcW w:w="80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5-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23-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50-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360-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500-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4400-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4920-</w:t>
            </w:r>
          </w:p>
        </w:tc>
      </w:tr>
      <w:tr>
        <w:trPr/>
        <w:tc>
          <w:tcPr>
            <w:tcW w:w="80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6-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36-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60-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470-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600-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6700-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3540-</w:t>
            </w:r>
          </w:p>
        </w:tc>
      </w:tr>
      <w:tr>
        <w:trPr/>
        <w:tc>
          <w:tcPr>
            <w:tcW w:w="80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7-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47-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70-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480-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700-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8600-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4630-</w:t>
            </w:r>
          </w:p>
        </w:tc>
      </w:tr>
      <w:tr>
        <w:trPr/>
        <w:tc>
          <w:tcPr>
            <w:tcW w:w="80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8-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58-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80-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490-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800-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3900-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1990-</w:t>
            </w:r>
          </w:p>
        </w:tc>
      </w:tr>
      <w:tr>
        <w:trPr/>
        <w:tc>
          <w:tcPr>
            <w:tcW w:w="80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9-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62-</w:t>
            </w:r>
          </w:p>
        </w:tc>
        <w:tc>
          <w:tcPr>
            <w:tcW w:w="127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90-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500-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900-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1800-</w:t>
            </w:r>
          </w:p>
        </w:tc>
        <w:tc>
          <w:tcPr>
            <w:tcW w:w="1988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1890-</w:t>
            </w:r>
          </w:p>
        </w:tc>
      </w:tr>
    </w:tbl>
    <w:p>
      <w:pPr>
        <w:pStyle w:val="ListParagraph"/>
        <w:jc w:val="both"/>
        <w:rPr>
          <w:color w:val="000000" w:themeColor="text1"/>
          <w:lang w:val="mk-MK"/>
        </w:rPr>
      </w:pPr>
      <w:r>
        <w:rPr>
          <w:color w:val="000000" w:themeColor="text1"/>
          <w:lang w:val="mk-MK"/>
        </w:rPr>
      </w:r>
    </w:p>
    <w:p>
      <w:pPr>
        <w:pStyle w:val="ListParagraph"/>
        <w:jc w:val="both"/>
        <w:rPr>
          <w:color w:val="000000" w:themeColor="text1"/>
          <w:lang w:val="mk-MK"/>
        </w:rPr>
      </w:pPr>
      <w:r>
        <w:rPr>
          <w:color w:val="000000" w:themeColor="text1"/>
          <w:lang w:val="mk-MK"/>
        </w:rPr>
        <w:t xml:space="preserve">8/                     8/                                    9/                              9/                           9/                        9/                               9/      </w:t>
      </w:r>
    </w:p>
    <w:p>
      <w:pPr>
        <w:pStyle w:val="ListParagraph"/>
        <w:jc w:val="both"/>
        <w:rPr>
          <w:color w:val="000000" w:themeColor="text1"/>
          <w:lang w:val="mk-MK"/>
        </w:rPr>
      </w:pPr>
      <w:r>
        <w:rPr>
          <w:color w:val="000000" w:themeColor="text1"/>
          <w:lang w:val="mk-MK"/>
        </w:rPr>
      </w:r>
    </w:p>
    <w:p>
      <w:pPr>
        <w:pStyle w:val="ListParagraph"/>
        <w:jc w:val="both"/>
        <w:rPr>
          <w:color w:val="000000" w:themeColor="text1"/>
          <w:lang w:val="mk-MK"/>
        </w:rPr>
      </w:pPr>
      <w:r>
        <w:rPr>
          <w:color w:val="000000" w:themeColor="text1"/>
          <w:lang w:val="mk-MK"/>
        </w:rPr>
      </w:r>
    </w:p>
    <w:p>
      <w:pPr>
        <w:pStyle w:val="ListParagraph"/>
        <w:jc w:val="both"/>
        <w:rPr>
          <w:color w:val="000000" w:themeColor="text1"/>
          <w:lang w:val="mk-MK"/>
        </w:rPr>
      </w:pPr>
      <w:r>
        <w:rPr>
          <w:color w:val="000000" w:themeColor="text1"/>
          <w:lang w:val="mk-MK"/>
        </w:rPr>
        <w:t xml:space="preserve"> </w:t>
      </w:r>
      <w:r>
        <w:rPr>
          <w:color w:val="000000" w:themeColor="text1"/>
          <w:lang w:val="mk-MK"/>
        </w:rPr>
        <w:t>61</w:t>
      </w:r>
    </w:p>
    <w:p>
      <w:pPr>
        <w:pStyle w:val="ListParagraph"/>
        <w:jc w:val="both"/>
        <w:rPr>
          <w:color w:val="000000" w:themeColor="text1"/>
          <w:lang w:val="mk-MK"/>
        </w:rPr>
      </w:pPr>
      <w:r>
        <w:rPr>
          <w:color w:val="000000" w:themeColor="text1"/>
          <w:lang w:val="mk-MK"/>
        </w:rPr>
      </w:r>
    </w:p>
    <w:p>
      <w:pPr>
        <w:pStyle w:val="ListParagraph"/>
        <w:jc w:val="both"/>
        <w:rPr>
          <w:color w:val="000000" w:themeColor="text1"/>
          <w:lang w:val="mk-MK"/>
        </w:rPr>
      </w:pPr>
      <w:r>
        <w:rPr>
          <w:color w:val="000000" w:themeColor="text1"/>
          <w:lang w:val="mk-MK"/>
        </w:rPr>
      </w:r>
    </w:p>
    <w:p>
      <w:pPr>
        <w:pStyle w:val="ListParagraph"/>
        <w:jc w:val="both"/>
        <w:rPr>
          <w:color w:val="000000" w:themeColor="text1"/>
          <w:lang w:val="mk-MK"/>
        </w:rPr>
      </w:pPr>
      <w:r>
        <w:rPr>
          <w:color w:val="000000" w:themeColor="text1"/>
          <w:lang w:val="mk-MK"/>
        </w:rPr>
        <w:t>Преполовување-примени стратегија</w:t>
      </w:r>
    </w:p>
    <w:tbl>
      <w:tblPr>
        <w:tblStyle w:val="TableGrid"/>
        <w:tblW w:w="9891" w:type="dxa"/>
        <w:jc w:val="left"/>
        <w:tblInd w:w="39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3"/>
        <w:gridCol w:w="1843"/>
        <w:gridCol w:w="1700"/>
        <w:gridCol w:w="1416"/>
        <w:gridCol w:w="1701"/>
        <w:gridCol w:w="2097"/>
      </w:tblGrid>
      <w:tr>
        <w:trPr/>
        <w:tc>
          <w:tcPr>
            <w:tcW w:w="113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Преполовување едноцифрени броеви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Преполовување двоцифрени броеви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Преполовување полни десетки до 100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Преполовување полни десетки до 500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 xml:space="preserve">Преполовување полни стотки до 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  <w:lang w:val="mk-MK"/>
              </w:rPr>
              <w:t>000</w:t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Преполовување полни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mk-MK"/>
              </w:rPr>
              <w:t xml:space="preserve">десетки  во илјадарки до </w:t>
            </w:r>
            <w:r>
              <w:rPr>
                <w:color w:val="000000" w:themeColor="text1"/>
              </w:rPr>
              <w:t xml:space="preserve">10 </w:t>
            </w:r>
            <w:r>
              <w:rPr>
                <w:color w:val="000000" w:themeColor="text1"/>
                <w:lang w:val="mk-MK"/>
              </w:rPr>
              <w:t>000</w:t>
            </w:r>
          </w:p>
        </w:tc>
      </w:tr>
      <w:tr>
        <w:trPr/>
        <w:tc>
          <w:tcPr>
            <w:tcW w:w="113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10-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12= (10:2)+(2:2)=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 xml:space="preserve">          </w:t>
            </w:r>
            <w:r>
              <w:rPr>
                <w:color w:val="000000" w:themeColor="text1"/>
                <w:lang w:val="mk-MK"/>
              </w:rPr>
              <w:t>5+1=6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100-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500-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500</w:t>
            </w:r>
            <w:r>
              <w:rPr>
                <w:color w:val="000000" w:themeColor="text1"/>
              </w:rPr>
              <w:t>0</w:t>
            </w:r>
            <w:r>
              <w:rPr>
                <w:color w:val="000000" w:themeColor="text1"/>
                <w:lang w:val="mk-MK"/>
              </w:rPr>
              <w:t>-</w:t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1230= 1000:2= 500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 xml:space="preserve">              </w:t>
            </w:r>
            <w:r>
              <w:rPr>
                <w:color w:val="000000" w:themeColor="text1"/>
                <w:lang w:val="mk-MK"/>
              </w:rPr>
              <w:t>200:2= 100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130175</wp:posOffset>
                      </wp:positionV>
                      <wp:extent cx="276860" cy="10160"/>
                      <wp:effectExtent l="9525" t="9525" r="9525" b="9525"/>
                      <wp:wrapNone/>
                      <wp:docPr id="1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76120" cy="93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AutoShape 2" stroked="t" style="position:absolute;margin-left:65.45pt;margin-top:10.25pt;width:21.7pt;height:0.7pt;flip:y" type="shapetype_32">
                      <w10:wrap type="none"/>
                      <v:fill o:detectmouseclick="t" on="false"/>
                      <v:stroke color="black" weight="9360" joinstyle="round" endcap="flat"/>
                    </v:shape>
                  </w:pict>
                </mc:Fallback>
              </mc:AlternateContent>
            </w:r>
            <w:r>
              <w:rPr>
                <w:color w:val="000000" w:themeColor="text1"/>
                <w:lang w:val="mk-MK"/>
              </w:rPr>
              <w:t xml:space="preserve">                 </w:t>
            </w:r>
            <w:r>
              <w:rPr>
                <w:color w:val="000000" w:themeColor="text1"/>
                <w:lang w:val="mk-MK"/>
              </w:rPr>
              <w:t>30:2=   15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 xml:space="preserve">                             </w:t>
            </w:r>
            <w:r>
              <w:rPr>
                <w:color w:val="000000" w:themeColor="text1"/>
                <w:lang w:val="mk-MK"/>
              </w:rPr>
              <w:t>615</w:t>
            </w:r>
          </w:p>
        </w:tc>
      </w:tr>
      <w:tr>
        <w:trPr/>
        <w:tc>
          <w:tcPr>
            <w:tcW w:w="113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8-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14-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90-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450-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4500-</w:t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1450-</w:t>
            </w:r>
          </w:p>
        </w:tc>
      </w:tr>
      <w:tr>
        <w:trPr/>
        <w:tc>
          <w:tcPr>
            <w:tcW w:w="113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6-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16-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80-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320-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3200-</w:t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2360-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</w:tr>
      <w:tr>
        <w:trPr/>
        <w:tc>
          <w:tcPr>
            <w:tcW w:w="113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4-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18-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70-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280-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2800-</w:t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3470-</w:t>
            </w:r>
          </w:p>
        </w:tc>
      </w:tr>
      <w:tr>
        <w:trPr/>
        <w:tc>
          <w:tcPr>
            <w:tcW w:w="113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2-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20-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60-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260-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2600-</w:t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3870-</w:t>
            </w:r>
          </w:p>
        </w:tc>
      </w:tr>
      <w:tr>
        <w:trPr/>
        <w:tc>
          <w:tcPr>
            <w:tcW w:w="113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24-(20:2)+(4:2)=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 xml:space="preserve">          </w:t>
            </w:r>
            <w:r>
              <w:rPr>
                <w:color w:val="000000" w:themeColor="text1"/>
                <w:lang w:val="mk-MK"/>
              </w:rPr>
              <w:t>10+2=12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40-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240-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2400-</w:t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4210-</w:t>
            </w:r>
          </w:p>
        </w:tc>
      </w:tr>
      <w:tr>
        <w:trPr/>
        <w:tc>
          <w:tcPr>
            <w:tcW w:w="113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26-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50-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230-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2300-</w:t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5790-</w:t>
            </w:r>
          </w:p>
        </w:tc>
      </w:tr>
      <w:tr>
        <w:trPr/>
        <w:tc>
          <w:tcPr>
            <w:tcW w:w="113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36-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30-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210-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2100-</w:t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6860-</w:t>
            </w:r>
          </w:p>
        </w:tc>
      </w:tr>
      <w:tr>
        <w:trPr/>
        <w:tc>
          <w:tcPr>
            <w:tcW w:w="113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38-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20-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180-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1800-</w:t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6990-</w:t>
            </w:r>
          </w:p>
        </w:tc>
      </w:tr>
      <w:tr>
        <w:trPr/>
        <w:tc>
          <w:tcPr>
            <w:tcW w:w="113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>72-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10-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160-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1600-</w:t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7320-</w:t>
            </w:r>
          </w:p>
        </w:tc>
      </w:tr>
      <w:tr>
        <w:trPr/>
        <w:tc>
          <w:tcPr>
            <w:tcW w:w="113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76-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140-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1400-</w:t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7650-</w:t>
            </w:r>
          </w:p>
        </w:tc>
      </w:tr>
      <w:tr>
        <w:trPr/>
        <w:tc>
          <w:tcPr>
            <w:tcW w:w="113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84-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130-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1300-</w:t>
            </w:r>
          </w:p>
        </w:tc>
        <w:tc>
          <w:tcPr>
            <w:tcW w:w="209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lang w:val="mk-MK"/>
              </w:rPr>
            </w:pPr>
            <w:r>
              <w:rPr>
                <w:color w:val="000000" w:themeColor="text1"/>
                <w:lang w:val="mk-MK"/>
              </w:rPr>
              <w:t>9990-</w:t>
            </w:r>
          </w:p>
        </w:tc>
      </w:tr>
    </w:tbl>
    <w:p>
      <w:pPr>
        <w:pStyle w:val="ListParagraph"/>
        <w:jc w:val="both"/>
        <w:rPr>
          <w:color w:val="000000" w:themeColor="text1"/>
          <w:lang w:val="mk-MK"/>
        </w:rPr>
      </w:pPr>
      <w:r>
        <w:rPr>
          <w:color w:val="000000" w:themeColor="text1"/>
          <w:lang w:val="mk-MK"/>
        </w:rPr>
        <w:t>5/                                   11/                                  10/                       12/                            12/                              11/                       61</w:t>
      </w:r>
    </w:p>
    <w:p>
      <w:pPr>
        <w:pStyle w:val="ListParagraph"/>
        <w:jc w:val="both"/>
        <w:rPr>
          <w:color w:val="000000" w:themeColor="text1"/>
          <w:sz w:val="18"/>
          <w:szCs w:val="18"/>
          <w:lang w:val="mk-MK"/>
        </w:rPr>
      </w:pPr>
      <w:r>
        <w:rPr>
          <w:color w:val="000000" w:themeColor="text1"/>
          <w:sz w:val="18"/>
          <w:szCs w:val="18"/>
          <w:lang w:val="mk-MK"/>
        </w:rPr>
        <w:t>Легенда : 1-30=1,                  31-50=2 ,                      51 -85=3,                    86-105=4,                105-122=5</w:t>
      </w:r>
    </w:p>
    <w:tbl>
      <w:tblPr>
        <w:tblStyle w:val="TableGrid"/>
        <w:tblW w:w="9882" w:type="dxa"/>
        <w:jc w:val="left"/>
        <w:tblInd w:w="72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46"/>
        <w:gridCol w:w="336"/>
        <w:gridCol w:w="1311"/>
        <w:gridCol w:w="366"/>
        <w:gridCol w:w="1281"/>
        <w:gridCol w:w="182"/>
        <w:gridCol w:w="1465"/>
        <w:gridCol w:w="145"/>
        <w:gridCol w:w="1500"/>
        <w:gridCol w:w="112"/>
        <w:gridCol w:w="1537"/>
      </w:tblGrid>
      <w:tr>
        <w:trPr>
          <w:trHeight w:val="264" w:hRule="atLeast"/>
        </w:trPr>
        <w:tc>
          <w:tcPr>
            <w:tcW w:w="9881" w:type="dxa"/>
            <w:gridSpan w:val="11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108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  <w:t>Освоени     бодови</w:t>
            </w:r>
          </w:p>
        </w:tc>
      </w:tr>
      <w:tr>
        <w:trPr>
          <w:trHeight w:val="780" w:hRule="atLeast"/>
        </w:trPr>
        <w:tc>
          <w:tcPr>
            <w:tcW w:w="1982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  <w:t>Удвојување двоцифрени броеви</w:t>
            </w:r>
          </w:p>
        </w:tc>
        <w:tc>
          <w:tcPr>
            <w:tcW w:w="1677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  <w:t>Удвојување полни десетки до 100</w:t>
            </w:r>
          </w:p>
        </w:tc>
        <w:tc>
          <w:tcPr>
            <w:tcW w:w="1463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  <w:t>Удвојување полни десетки до 500</w:t>
            </w:r>
          </w:p>
        </w:tc>
        <w:tc>
          <w:tcPr>
            <w:tcW w:w="1610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  <w:t>Удвојување полни стотки до 1000</w:t>
            </w:r>
          </w:p>
        </w:tc>
        <w:tc>
          <w:tcPr>
            <w:tcW w:w="1612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  <w:t>Удвојување полни стотки до 10 000</w:t>
            </w:r>
          </w:p>
        </w:tc>
        <w:tc>
          <w:tcPr>
            <w:tcW w:w="153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  <w:t>Удвојување  илјадарки  до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mk-MK"/>
              </w:rPr>
              <w:t>10 000</w:t>
            </w:r>
          </w:p>
        </w:tc>
      </w:tr>
      <w:tr>
        <w:trPr>
          <w:trHeight w:val="379" w:hRule="atLeast"/>
        </w:trPr>
        <w:tc>
          <w:tcPr>
            <w:tcW w:w="1982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</w:r>
          </w:p>
        </w:tc>
        <w:tc>
          <w:tcPr>
            <w:tcW w:w="1677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</w:r>
          </w:p>
        </w:tc>
        <w:tc>
          <w:tcPr>
            <w:tcW w:w="1463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</w:r>
          </w:p>
        </w:tc>
        <w:tc>
          <w:tcPr>
            <w:tcW w:w="1610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</w:r>
          </w:p>
        </w:tc>
        <w:tc>
          <w:tcPr>
            <w:tcW w:w="1612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</w:r>
          </w:p>
        </w:tc>
        <w:tc>
          <w:tcPr>
            <w:tcW w:w="153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</w:r>
          </w:p>
        </w:tc>
      </w:tr>
      <w:tr>
        <w:trPr>
          <w:trHeight w:val="240" w:hRule="atLeast"/>
        </w:trPr>
        <w:tc>
          <w:tcPr>
            <w:tcW w:w="9881" w:type="dxa"/>
            <w:gridSpan w:val="11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108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  <w:t>Освоени     бодови</w:t>
            </w:r>
          </w:p>
        </w:tc>
      </w:tr>
      <w:tr>
        <w:trPr>
          <w:trHeight w:val="768" w:hRule="atLeast"/>
        </w:trPr>
        <w:tc>
          <w:tcPr>
            <w:tcW w:w="164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  <w:t>Преполовување едноцифрени броеви</w:t>
            </w:r>
          </w:p>
        </w:tc>
        <w:tc>
          <w:tcPr>
            <w:tcW w:w="1647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  <w:t>Преполовување двоцифрени броеви</w:t>
            </w:r>
          </w:p>
        </w:tc>
        <w:tc>
          <w:tcPr>
            <w:tcW w:w="1647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  <w:t>Преполовување полни десетки до 100</w:t>
            </w:r>
          </w:p>
        </w:tc>
        <w:tc>
          <w:tcPr>
            <w:tcW w:w="1647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  <w:t>Преполовување полни десетки до 500</w:t>
            </w:r>
          </w:p>
        </w:tc>
        <w:tc>
          <w:tcPr>
            <w:tcW w:w="1645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  <w:t xml:space="preserve">Преполовување полни стотки до 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>
              <w:rPr>
                <w:color w:val="000000" w:themeColor="text1"/>
                <w:sz w:val="18"/>
                <w:szCs w:val="18"/>
                <w:lang w:val="mk-MK"/>
              </w:rPr>
              <w:t>000</w:t>
            </w:r>
          </w:p>
        </w:tc>
        <w:tc>
          <w:tcPr>
            <w:tcW w:w="1649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  <w:t>Преполовување полни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mk-MK"/>
              </w:rPr>
              <w:t xml:space="preserve">десетки  во илјадарки до </w:t>
            </w:r>
            <w:r>
              <w:rPr>
                <w:color w:val="000000" w:themeColor="text1"/>
                <w:sz w:val="18"/>
                <w:szCs w:val="18"/>
              </w:rPr>
              <w:t xml:space="preserve">10 </w:t>
            </w:r>
            <w:r>
              <w:rPr>
                <w:color w:val="000000" w:themeColor="text1"/>
                <w:sz w:val="18"/>
                <w:szCs w:val="18"/>
                <w:lang w:val="mk-MK"/>
              </w:rPr>
              <w:t>000</w:t>
            </w:r>
          </w:p>
        </w:tc>
      </w:tr>
      <w:tr>
        <w:trPr>
          <w:trHeight w:val="204" w:hRule="atLeast"/>
        </w:trPr>
        <w:tc>
          <w:tcPr>
            <w:tcW w:w="164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</w:r>
          </w:p>
        </w:tc>
        <w:tc>
          <w:tcPr>
            <w:tcW w:w="1647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</w:r>
          </w:p>
        </w:tc>
        <w:tc>
          <w:tcPr>
            <w:tcW w:w="1647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</w:r>
          </w:p>
        </w:tc>
        <w:tc>
          <w:tcPr>
            <w:tcW w:w="1647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</w:r>
          </w:p>
        </w:tc>
        <w:tc>
          <w:tcPr>
            <w:tcW w:w="1645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</w:r>
          </w:p>
        </w:tc>
        <w:tc>
          <w:tcPr>
            <w:tcW w:w="1649" w:type="dxa"/>
            <w:gridSpan w:val="2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both"/>
              <w:rPr>
                <w:color w:val="000000" w:themeColor="text1"/>
                <w:sz w:val="18"/>
                <w:szCs w:val="18"/>
                <w:lang w:val="mk-MK"/>
              </w:rPr>
            </w:pPr>
            <w:r>
              <w:rPr>
                <w:color w:val="000000" w:themeColor="text1"/>
                <w:sz w:val="18"/>
                <w:szCs w:val="18"/>
                <w:lang w:val="mk-MK"/>
              </w:rPr>
            </w:r>
          </w:p>
        </w:tc>
      </w:tr>
    </w:tbl>
    <w:p>
      <w:pPr>
        <w:pStyle w:val="Normal"/>
        <w:spacing w:before="0" w:after="160"/>
        <w:ind w:left="0" w:hanging="0"/>
        <w:jc w:val="both"/>
        <w:rPr/>
      </w:pPr>
      <w:r>
        <w:rPr>
          <w:color w:val="000000" w:themeColor="text1"/>
          <w:sz w:val="18"/>
          <w:szCs w:val="18"/>
          <w:lang w:val="mk-MK"/>
        </w:rPr>
        <w:t>Вкупно бодови_____________,  оцена_____________ наставник_____________</w:t>
      </w:r>
    </w:p>
    <w:sectPr>
      <w:type w:val="nextPage"/>
      <w:pgSz w:w="11906" w:h="16838"/>
      <w:pgMar w:left="567" w:right="849" w:header="0" w:top="142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en-US" w:eastAsia="en-US" w:bidi="en-US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92fdb"/>
    <w:pPr>
      <w:widowControl/>
      <w:bidi w:val="0"/>
      <w:spacing w:lineRule="auto" w:line="288" w:before="0" w:after="160"/>
      <w:ind w:left="2160" w:hanging="0"/>
      <w:jc w:val="left"/>
    </w:pPr>
    <w:rPr>
      <w:rFonts w:ascii="Calibri" w:hAnsi="Calibri" w:eastAsia="Calibri" w:cs=""/>
      <w:color w:val="5A5A5A" w:themeColor="text1" w:themeTint="a5"/>
      <w:kern w:val="0"/>
      <w:sz w:val="20"/>
      <w:szCs w:val="20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fdb"/>
    <w:pPr>
      <w:spacing w:lineRule="auto" w:line="240" w:before="400" w:after="60"/>
      <w:contextualSpacing/>
      <w:outlineLvl w:val="0"/>
    </w:pPr>
    <w:rPr>
      <w:rFonts w:ascii="Cambria" w:hAnsi="Cambria" w:eastAsia="" w:cs="" w:asciiTheme="majorHAnsi" w:cstheme="majorBidi" w:eastAsiaTheme="majorEastAsia" w:hAnsiTheme="majorHAns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fdb"/>
    <w:pPr>
      <w:spacing w:lineRule="auto" w:line="240" w:before="120" w:after="60"/>
      <w:contextualSpacing/>
      <w:outlineLvl w:val="1"/>
    </w:pPr>
    <w:rPr>
      <w:rFonts w:ascii="Cambria" w:hAnsi="Cambria" w:eastAsia="" w:cs="" w:asciiTheme="majorHAnsi" w:cstheme="majorBidi" w:eastAsiaTheme="majorEastAsia" w:hAnsiTheme="majorHAns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2fdb"/>
    <w:pPr>
      <w:spacing w:lineRule="auto" w:line="240" w:before="120" w:after="60"/>
      <w:contextualSpacing/>
      <w:outlineLvl w:val="2"/>
    </w:pPr>
    <w:rPr>
      <w:rFonts w:ascii="Cambria" w:hAnsi="Cambria" w:eastAsia="" w:cs="" w:asciiTheme="majorHAnsi" w:cstheme="majorBidi" w:eastAsiaTheme="majorEastAsia" w:hAnsiTheme="majorHAns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2fdb"/>
    <w:pPr>
      <w:pBdr>
        <w:bottom w:val="single" w:sz="4" w:space="1" w:color="71A0DC"/>
      </w:pBdr>
      <w:spacing w:lineRule="auto" w:line="240" w:before="200" w:after="100"/>
      <w:contextualSpacing/>
      <w:outlineLvl w:val="3"/>
    </w:pPr>
    <w:rPr>
      <w:rFonts w:ascii="Cambria" w:hAnsi="Cambria" w:eastAsia="" w:cs="" w:asciiTheme="majorHAnsi" w:cstheme="majorBidi" w:eastAsiaTheme="majorEastAsia" w:hAnsiTheme="majorHAns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2fdb"/>
    <w:pPr>
      <w:pBdr>
        <w:bottom w:val="single" w:sz="4" w:space="1" w:color="548DD4"/>
      </w:pBdr>
      <w:spacing w:lineRule="auto" w:line="240" w:before="200" w:after="100"/>
      <w:contextualSpacing/>
      <w:outlineLvl w:val="4"/>
    </w:pPr>
    <w:rPr>
      <w:rFonts w:ascii="Cambria" w:hAnsi="Cambria" w:eastAsia="" w:cs="" w:asciiTheme="majorHAnsi" w:cstheme="majorBidi" w:eastAsiaTheme="majorEastAsia" w:hAnsiTheme="majorHAns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92fd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92fdb"/>
    <w:pPr>
      <w:pBdr>
        <w:bottom w:val="dotted" w:sz="8" w:space="1" w:color="938953"/>
      </w:pBdr>
      <w:spacing w:lineRule="auto" w:line="240" w:before="200" w:after="10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92fdb"/>
    <w:pPr>
      <w:spacing w:lineRule="auto" w:line="240" w:before="200" w:after="6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fdb"/>
    <w:pPr>
      <w:spacing w:lineRule="auto" w:line="240" w:before="200" w:after="60"/>
      <w:contextualSpacing/>
      <w:outlineLvl w:val="8"/>
    </w:pPr>
    <w:rPr>
      <w:rFonts w:ascii="Cambria" w:hAnsi="Cambria" w:eastAsia="" w:cs="" w:asciiTheme="majorHAnsi" w:cstheme="majorBidi" w:eastAsiaTheme="majorEastAsia" w:hAnsiTheme="majorHAnsi"/>
      <w:smallCaps/>
      <w:color w:val="938953" w:themeColor="background2" w:themeShade="7f"/>
      <w:spacing w:val="20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392fdb"/>
    <w:rPr>
      <w:rFonts w:ascii="Cambria" w:hAnsi="Cambria" w:eastAsia="" w:cs="" w:asciiTheme="majorHAnsi" w:cstheme="majorBidi" w:eastAsiaTheme="majorEastAsia" w:hAnsiTheme="majorHAnsi"/>
      <w:smallCaps/>
      <w:color w:val="0F243E" w:themeColor="text2" w:themeShade="7f"/>
      <w:spacing w:val="20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392fdb"/>
    <w:rPr>
      <w:rFonts w:ascii="Cambria" w:hAnsi="Cambria" w:eastAsia="" w:cs="" w:asciiTheme="majorHAnsi" w:cstheme="majorBidi" w:eastAsiaTheme="majorEastAsia" w:hAnsiTheme="majorHAnsi"/>
      <w:smallCaps/>
      <w:color w:val="17365D" w:themeColor="text2" w:themeShade="bf"/>
      <w:spacing w:val="20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392fdb"/>
    <w:rPr>
      <w:rFonts w:ascii="Cambria" w:hAnsi="Cambria" w:eastAsia="" w:cs="" w:asciiTheme="majorHAnsi" w:cstheme="majorBidi" w:eastAsiaTheme="majorEastAsia" w:hAnsiTheme="majorHAnsi"/>
      <w:smallCaps/>
      <w:color w:val="1F497D" w:themeColor="text2"/>
      <w:spacing w:val="20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392fdb"/>
    <w:rPr>
      <w:rFonts w:ascii="Cambria" w:hAnsi="Cambria" w:eastAsia="" w:cs="" w:asciiTheme="majorHAnsi" w:cstheme="majorBidi" w:eastAsiaTheme="majorEastAsia" w:hAnsiTheme="majorHAnsi"/>
      <w:b/>
      <w:bCs/>
      <w:smallCaps/>
      <w:color w:val="3071C3" w:themeColor="text2" w:themeTint="bf"/>
      <w:spacing w:val="20"/>
    </w:rPr>
  </w:style>
  <w:style w:type="character" w:styleId="Heading5Char" w:customStyle="1">
    <w:name w:val="Heading 5 Char"/>
    <w:basedOn w:val="DefaultParagraphFont"/>
    <w:link w:val="Heading5"/>
    <w:uiPriority w:val="9"/>
    <w:qFormat/>
    <w:rsid w:val="00392fdb"/>
    <w:rPr>
      <w:rFonts w:ascii="Cambria" w:hAnsi="Cambria" w:eastAsia="" w:cs="" w:asciiTheme="majorHAnsi" w:cstheme="majorBidi" w:eastAsiaTheme="majorEastAsia" w:hAnsiTheme="majorHAnsi"/>
      <w:smallCaps/>
      <w:color w:val="3071C3" w:themeColor="text2" w:themeTint="bf"/>
      <w:spacing w:val="20"/>
    </w:rPr>
  </w:style>
  <w:style w:type="character" w:styleId="Heading6Char" w:customStyle="1">
    <w:name w:val="Heading 6 Char"/>
    <w:basedOn w:val="DefaultParagraphFont"/>
    <w:link w:val="Heading6"/>
    <w:uiPriority w:val="9"/>
    <w:qFormat/>
    <w:rsid w:val="00392fdb"/>
    <w:rPr>
      <w:rFonts w:ascii="Cambria" w:hAnsi="Cambria" w:eastAsia="" w:cs="" w:asciiTheme="majorHAnsi" w:cstheme="majorBidi" w:eastAsiaTheme="majorEastAsia" w:hAnsiTheme="majorHAnsi"/>
      <w:smallCaps/>
      <w:color w:val="938953" w:themeColor="background2" w:themeShade="7f"/>
      <w:spacing w:val="20"/>
    </w:rPr>
  </w:style>
  <w:style w:type="character" w:styleId="Heading7Char" w:customStyle="1">
    <w:name w:val="Heading 7 Char"/>
    <w:basedOn w:val="DefaultParagraphFont"/>
    <w:link w:val="Heading7"/>
    <w:uiPriority w:val="9"/>
    <w:qFormat/>
    <w:rsid w:val="00392fdb"/>
    <w:rPr>
      <w:rFonts w:ascii="Cambria" w:hAnsi="Cambria" w:eastAsia="" w:cs="" w:asciiTheme="majorHAnsi" w:cstheme="majorBidi" w:eastAsiaTheme="majorEastAsia" w:hAnsiTheme="majorHAnsi"/>
      <w:b/>
      <w:bCs/>
      <w:smallCaps/>
      <w:color w:val="938953" w:themeColor="background2" w:themeShade="7f"/>
      <w:spacing w:val="20"/>
      <w:sz w:val="16"/>
      <w:szCs w:val="16"/>
    </w:rPr>
  </w:style>
  <w:style w:type="character" w:styleId="Heading8Char" w:customStyle="1">
    <w:name w:val="Heading 8 Char"/>
    <w:basedOn w:val="DefaultParagraphFont"/>
    <w:link w:val="Heading8"/>
    <w:uiPriority w:val="9"/>
    <w:qFormat/>
    <w:rsid w:val="00392fdb"/>
    <w:rPr>
      <w:rFonts w:ascii="Cambria" w:hAnsi="Cambria" w:eastAsia="" w:cs="" w:asciiTheme="majorHAnsi" w:cstheme="majorBidi" w:eastAsiaTheme="majorEastAsia" w:hAnsiTheme="majorHAnsi"/>
      <w:b/>
      <w:smallCaps/>
      <w:color w:val="938953" w:themeColor="background2" w:themeShade="7f"/>
      <w:spacing w:val="20"/>
      <w:sz w:val="16"/>
      <w:szCs w:val="16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392fdb"/>
    <w:rPr>
      <w:rFonts w:ascii="Cambria" w:hAnsi="Cambria" w:eastAsia="" w:cs="" w:asciiTheme="majorHAnsi" w:cstheme="majorBidi" w:eastAsiaTheme="majorEastAsia" w:hAnsiTheme="majorHAnsi"/>
      <w:smallCaps/>
      <w:color w:val="938953" w:themeColor="background2" w:themeShade="7f"/>
      <w:spacing w:val="20"/>
      <w:sz w:val="16"/>
      <w:szCs w:val="16"/>
    </w:rPr>
  </w:style>
  <w:style w:type="character" w:styleId="TitleChar" w:customStyle="1">
    <w:name w:val="Title Char"/>
    <w:basedOn w:val="DefaultParagraphFont"/>
    <w:link w:val="Title"/>
    <w:uiPriority w:val="10"/>
    <w:qFormat/>
    <w:rsid w:val="00392fdb"/>
    <w:rPr>
      <w:rFonts w:ascii="Cambria" w:hAnsi="Cambria" w:eastAsia="" w:cs="" w:asciiTheme="majorHAnsi" w:cstheme="majorBidi" w:eastAsiaTheme="majorEastAsia" w:hAnsiTheme="majorHAnsi"/>
      <w:smallCaps/>
      <w:color w:val="17365D" w:themeColor="text2" w:themeShade="bf"/>
      <w:spacing w:val="5"/>
      <w:sz w:val="72"/>
      <w:szCs w:val="7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392fdb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392fdb"/>
    <w:rPr>
      <w:b/>
      <w:bCs/>
      <w:spacing w:val="0"/>
    </w:rPr>
  </w:style>
  <w:style w:type="character" w:styleId="Emphasis">
    <w:name w:val="Emphasis"/>
    <w:uiPriority w:val="20"/>
    <w:qFormat/>
    <w:rsid w:val="00392fdb"/>
    <w:rPr>
      <w:b/>
      <w:bCs/>
      <w:smallCaps/>
      <w:strike w:val="false"/>
      <w:dstrike w:val="false"/>
      <w:color w:val="5A5A5A" w:themeColor="text1" w:themeTint="a5"/>
      <w:spacing w:val="20"/>
      <w:kern w:val="0"/>
      <w:position w:val="0"/>
      <w:sz w:val="20"/>
      <w:vertAlign w:val="baseline"/>
    </w:rPr>
  </w:style>
  <w:style w:type="character" w:styleId="QuoteChar" w:customStyle="1">
    <w:name w:val="Quote Char"/>
    <w:basedOn w:val="DefaultParagraphFont"/>
    <w:link w:val="Quote"/>
    <w:uiPriority w:val="29"/>
    <w:qFormat/>
    <w:rsid w:val="00392fdb"/>
    <w:rPr>
      <w:i/>
      <w:iCs/>
      <w:color w:val="5A5A5A" w:themeColor="text1" w:themeTint="a5"/>
      <w:sz w:val="20"/>
      <w:szCs w:val="20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392fdb"/>
    <w:rPr>
      <w:rFonts w:ascii="Cambria" w:hAnsi="Cambria" w:eastAsia="" w:cs="" w:asciiTheme="majorHAnsi" w:cstheme="majorBidi" w:eastAsiaTheme="majorEastAsia" w:hAnsiTheme="majorHAns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392fdb"/>
    <w:rPr>
      <w:smallCaps/>
      <w:strike w:val="false"/>
      <w:dstrike w:val="false"/>
      <w:color w:val="5A5A5A" w:themeColor="text1" w:themeTint="a5"/>
      <w:position w:val="0"/>
      <w:sz w:val="20"/>
      <w:vertAlign w:val="baseline"/>
    </w:rPr>
  </w:style>
  <w:style w:type="character" w:styleId="IntenseEmphasis">
    <w:name w:val="Intense Emphasis"/>
    <w:uiPriority w:val="21"/>
    <w:qFormat/>
    <w:rsid w:val="00392fdb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392fdb"/>
    <w:rPr>
      <w:rFonts w:ascii="Cambria" w:hAnsi="Cambria" w:eastAsia="" w:cs="" w:asciiTheme="majorHAnsi" w:cstheme="majorBidi" w:eastAsiaTheme="majorEastAsia" w:hAnsiTheme="majorHAns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392fdb"/>
    <w:rPr>
      <w:rFonts w:ascii="Cambria" w:hAnsi="Cambria" w:eastAsia="" w:cs="" w:asciiTheme="majorHAnsi" w:cstheme="majorBidi" w:eastAsiaTheme="majorEastAsia" w:hAnsiTheme="majorHAns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392fdb"/>
    <w:rPr>
      <w:rFonts w:ascii="Cambria" w:hAnsi="Cambria" w:eastAsia="" w:cs="" w:asciiTheme="majorHAnsi" w:cstheme="majorBidi" w:eastAsiaTheme="majorEastAsia" w:hAnsiTheme="majorHAnsi"/>
      <w:b/>
      <w:bCs/>
      <w:smallCaps/>
      <w:color w:val="17365D" w:themeColor="text2" w:themeShade="bf"/>
      <w:spacing w:val="1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392fdb"/>
    <w:pPr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392fdb"/>
    <w:pPr>
      <w:widowControl/>
      <w:bidi w:val="0"/>
      <w:spacing w:lineRule="auto" w:line="240" w:before="0" w:after="160"/>
      <w:ind w:left="0" w:hanging="0"/>
      <w:contextualSpacing/>
      <w:jc w:val="left"/>
    </w:pPr>
    <w:rPr>
      <w:rFonts w:ascii="Cambria" w:hAnsi="Cambria" w:eastAsia="" w:cs="" w:asciiTheme="majorHAnsi" w:cstheme="majorBidi" w:eastAsiaTheme="majorEastAsia" w:hAnsiTheme="majorHAnsi"/>
      <w:smallCaps/>
      <w:color w:val="17365D" w:themeColor="text2" w:themeShade="bf"/>
      <w:spacing w:val="5"/>
      <w:kern w:val="0"/>
      <w:sz w:val="72"/>
      <w:szCs w:val="72"/>
      <w:lang w:val="en-US" w:eastAsia="en-US" w:bidi="en-US"/>
    </w:rPr>
  </w:style>
  <w:style w:type="paragraph" w:styleId="Subtitle">
    <w:name w:val="Subtitle"/>
    <w:next w:val="Normal"/>
    <w:link w:val="SubtitleChar"/>
    <w:uiPriority w:val="11"/>
    <w:qFormat/>
    <w:rsid w:val="00392fdb"/>
    <w:pPr>
      <w:widowControl/>
      <w:bidi w:val="0"/>
      <w:spacing w:lineRule="auto" w:line="240" w:before="0" w:after="600"/>
      <w:ind w:left="0" w:hanging="0"/>
      <w:jc w:val="left"/>
    </w:pPr>
    <w:rPr>
      <w:rFonts w:ascii="Calibri" w:hAnsi="Calibri" w:eastAsia="Calibri" w:cs=""/>
      <w:smallCaps/>
      <w:color w:val="938953" w:themeColor="background2" w:themeShade="7f"/>
      <w:spacing w:val="5"/>
      <w:kern w:val="0"/>
      <w:sz w:val="28"/>
      <w:szCs w:val="28"/>
      <w:lang w:val="en-US" w:eastAsia="en-US" w:bidi="en-US"/>
    </w:rPr>
  </w:style>
  <w:style w:type="paragraph" w:styleId="NoSpacing">
    <w:name w:val="No Spacing"/>
    <w:basedOn w:val="Normal"/>
    <w:uiPriority w:val="1"/>
    <w:qFormat/>
    <w:rsid w:val="00392fdb"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92fdb"/>
    <w:pPr>
      <w:spacing w:before="0" w:after="160"/>
      <w:ind w:left="720" w:hanging="0"/>
      <w:contextualSpacing/>
    </w:pPr>
    <w:rPr/>
  </w:style>
  <w:style w:type="paragraph" w:styleId="Quote">
    <w:name w:val="Quote"/>
    <w:basedOn w:val="Normal"/>
    <w:next w:val="Normal"/>
    <w:link w:val="QuoteChar"/>
    <w:uiPriority w:val="29"/>
    <w:qFormat/>
    <w:rsid w:val="00392fdb"/>
    <w:pPr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fd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</w:pBdr>
      <w:spacing w:lineRule="auto" w:line="300"/>
      <w:ind w:left="2506" w:right="432" w:hanging="0"/>
    </w:pPr>
    <w:rPr>
      <w:rFonts w:ascii="Cambria" w:hAnsi="Cambria" w:eastAsia="" w:cs="" w:asciiTheme="majorHAnsi" w:cstheme="majorBidi" w:eastAsiaTheme="majorEastAsia" w:hAnsiTheme="majorHAnsi"/>
      <w:smallCaps/>
      <w:color w:val="365F91" w:themeColor="accent1" w:themeShade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2fdb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932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BFAA0-7E7A-4FE5-9E73-845A334D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LibreOffice/6.3.2.2$Windows_X86_64 LibreOffice_project/98b30e735bda24bc04ab42594c85f7fd8be07b9c</Application>
  <Pages>3</Pages>
  <Words>303</Words>
  <Characters>1604</Characters>
  <CharactersWithSpaces>2316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2020-03-15T11:40:00Z</dcterms:created>
  <dc:creator>VV</dc:creator>
  <dc:description/>
  <dc:language>en-US</dc:language>
  <cp:lastModifiedBy>KMK BROKER</cp:lastModifiedBy>
  <dcterms:modified xsi:type="dcterms:W3CDTF">2020-03-15T11:40:00Z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